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719" w:rsidRDefault="002D4CC3">
      <w:hyperlink r:id="rId4" w:history="1">
        <w:r w:rsidRPr="002D4CC3">
          <w:rPr>
            <w:rStyle w:val="Hyperlink"/>
          </w:rPr>
          <w:t>https://www.madr.ro/masuri-si-interventii-de-mediu-clima-si-bunastarea-animalelor/materiale-de-informare/masuri-si-interventii-de-mediu-clima-si-bunastarea-animalelor-2023.html</w:t>
        </w:r>
      </w:hyperlink>
      <w:bookmarkStart w:id="0" w:name="_GoBack"/>
      <w:bookmarkEnd w:id="0"/>
    </w:p>
    <w:sectPr w:rsidR="00D167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CC3"/>
    <w:rsid w:val="002D4CC3"/>
    <w:rsid w:val="00D1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6311C1-C525-4290-ADB2-D225E789F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4C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dr.ro/masuri-si-interventii-de-mediu-clima-si-bunastarea-animalelor/materiale-de-informare/masuri-si-interventii-de-mediu-clima-si-bunastarea-animalelor-202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Costina Rotaru</dc:creator>
  <cp:keywords/>
  <dc:description/>
  <cp:lastModifiedBy>Costina Rotaru</cp:lastModifiedBy>
  <cp:revision>1</cp:revision>
  <dcterms:created xsi:type="dcterms:W3CDTF">2023-11-07T13:53:00Z</dcterms:created>
  <dcterms:modified xsi:type="dcterms:W3CDTF">2023-11-07T13:55:00Z</dcterms:modified>
</cp:coreProperties>
</file>